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E8" w:rsidRDefault="00F053E8">
      <w:pPr>
        <w:rPr>
          <w:rFonts w:ascii="Times New Roman" w:hAnsi="Times New Roman" w:cs="Times New Roman"/>
          <w:sz w:val="24"/>
          <w:szCs w:val="24"/>
        </w:rPr>
      </w:pPr>
    </w:p>
    <w:p w:rsidR="00F053E8" w:rsidRPr="00F053E8" w:rsidRDefault="00F053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53E8">
        <w:rPr>
          <w:rFonts w:ascii="Times New Roman" w:hAnsi="Times New Roman" w:cs="Times New Roman"/>
          <w:sz w:val="24"/>
          <w:szCs w:val="24"/>
          <w:u w:val="single"/>
        </w:rPr>
        <w:t>Список обязательных кадровых документов:</w:t>
      </w:r>
    </w:p>
    <w:p w:rsidR="00F053E8" w:rsidRPr="00F053E8" w:rsidRDefault="00F053E8" w:rsidP="00F053E8">
      <w:pPr>
        <w:numPr>
          <w:ilvl w:val="0"/>
          <w:numId w:val="1"/>
        </w:numPr>
        <w:shd w:val="clear" w:color="auto" w:fill="FFFFFF"/>
        <w:spacing w:after="0" w:line="347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F053E8">
          <w:rPr>
            <w:rFonts w:ascii="Times New Roman" w:eastAsia="Times New Roman" w:hAnsi="Times New Roman" w:cs="Times New Roman"/>
            <w:sz w:val="24"/>
            <w:szCs w:val="24"/>
          </w:rPr>
          <w:t>Правила внутреннего трудового распорядка</w:t>
        </w:r>
      </w:hyperlink>
    </w:p>
    <w:p w:rsidR="00F053E8" w:rsidRPr="00F053E8" w:rsidRDefault="00F053E8" w:rsidP="00F053E8">
      <w:pPr>
        <w:numPr>
          <w:ilvl w:val="0"/>
          <w:numId w:val="1"/>
        </w:numPr>
        <w:shd w:val="clear" w:color="auto" w:fill="FFFFFF"/>
        <w:spacing w:after="0" w:line="347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F053E8">
          <w:rPr>
            <w:rFonts w:ascii="Times New Roman" w:eastAsia="Times New Roman" w:hAnsi="Times New Roman" w:cs="Times New Roman"/>
            <w:sz w:val="24"/>
            <w:szCs w:val="24"/>
          </w:rPr>
          <w:t>Штатное расписание и приказ о его утверждении</w:t>
        </w:r>
      </w:hyperlink>
    </w:p>
    <w:p w:rsidR="00F053E8" w:rsidRPr="00F053E8" w:rsidRDefault="00F053E8" w:rsidP="00F053E8">
      <w:pPr>
        <w:numPr>
          <w:ilvl w:val="0"/>
          <w:numId w:val="1"/>
        </w:numPr>
        <w:shd w:val="clear" w:color="auto" w:fill="FFFFFF"/>
        <w:spacing w:after="0" w:line="347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F053E8">
          <w:rPr>
            <w:rFonts w:ascii="Times New Roman" w:eastAsia="Times New Roman" w:hAnsi="Times New Roman" w:cs="Times New Roman"/>
            <w:sz w:val="24"/>
            <w:szCs w:val="24"/>
          </w:rPr>
          <w:t>Табель учета рабочего времени</w:t>
        </w:r>
      </w:hyperlink>
    </w:p>
    <w:p w:rsidR="00F053E8" w:rsidRPr="00F053E8" w:rsidRDefault="00F053E8" w:rsidP="00F053E8">
      <w:pPr>
        <w:numPr>
          <w:ilvl w:val="0"/>
          <w:numId w:val="1"/>
        </w:numPr>
        <w:shd w:val="clear" w:color="auto" w:fill="FFFFFF"/>
        <w:spacing w:after="0" w:line="347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F053E8">
          <w:rPr>
            <w:rFonts w:ascii="Times New Roman" w:eastAsia="Times New Roman" w:hAnsi="Times New Roman" w:cs="Times New Roman"/>
            <w:sz w:val="24"/>
            <w:szCs w:val="24"/>
          </w:rPr>
          <w:t>Журнал учета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движения</w:t>
        </w:r>
        <w:r w:rsidRPr="00F053E8">
          <w:rPr>
            <w:rFonts w:ascii="Times New Roman" w:eastAsia="Times New Roman" w:hAnsi="Times New Roman" w:cs="Times New Roman"/>
            <w:sz w:val="24"/>
            <w:szCs w:val="24"/>
          </w:rPr>
          <w:t xml:space="preserve"> трудовых книжек</w:t>
        </w:r>
      </w:hyperlink>
    </w:p>
    <w:p w:rsidR="00F053E8" w:rsidRPr="00F053E8" w:rsidRDefault="00F053E8" w:rsidP="00F053E8">
      <w:pPr>
        <w:numPr>
          <w:ilvl w:val="0"/>
          <w:numId w:val="1"/>
        </w:numPr>
        <w:shd w:val="clear" w:color="auto" w:fill="FFFFFF"/>
        <w:spacing w:after="0" w:line="347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F053E8">
          <w:rPr>
            <w:rFonts w:ascii="Times New Roman" w:eastAsia="Times New Roman" w:hAnsi="Times New Roman" w:cs="Times New Roman"/>
            <w:sz w:val="24"/>
            <w:szCs w:val="24"/>
          </w:rPr>
          <w:t>Приказ о назначении ответственного за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работу с трудовыми</w:t>
        </w:r>
        <w:r w:rsidRPr="00F053E8">
          <w:rPr>
            <w:rFonts w:ascii="Times New Roman" w:eastAsia="Times New Roman" w:hAnsi="Times New Roman" w:cs="Times New Roman"/>
            <w:sz w:val="24"/>
            <w:szCs w:val="24"/>
          </w:rPr>
          <w:t xml:space="preserve"> книжк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ами</w:t>
      </w:r>
    </w:p>
    <w:p w:rsidR="00F053E8" w:rsidRPr="00F053E8" w:rsidRDefault="00F053E8" w:rsidP="00F053E8">
      <w:pPr>
        <w:numPr>
          <w:ilvl w:val="0"/>
          <w:numId w:val="1"/>
        </w:numPr>
        <w:shd w:val="clear" w:color="auto" w:fill="FFFFFF"/>
        <w:spacing w:after="0" w:line="347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F053E8">
          <w:rPr>
            <w:rFonts w:ascii="Times New Roman" w:eastAsia="Times New Roman" w:hAnsi="Times New Roman" w:cs="Times New Roman"/>
            <w:sz w:val="24"/>
            <w:szCs w:val="24"/>
          </w:rPr>
          <w:t>Журнал регистрации трудовых договоров</w:t>
        </w:r>
      </w:hyperlink>
    </w:p>
    <w:p w:rsidR="00F053E8" w:rsidRPr="00F053E8" w:rsidRDefault="00F053E8" w:rsidP="00F053E8">
      <w:pPr>
        <w:numPr>
          <w:ilvl w:val="0"/>
          <w:numId w:val="1"/>
        </w:numPr>
        <w:shd w:val="clear" w:color="auto" w:fill="FFFFFF"/>
        <w:spacing w:after="0" w:line="347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F053E8">
          <w:rPr>
            <w:rFonts w:ascii="Times New Roman" w:eastAsia="Times New Roman" w:hAnsi="Times New Roman" w:cs="Times New Roman"/>
            <w:sz w:val="24"/>
            <w:szCs w:val="24"/>
          </w:rPr>
          <w:t>Положение о работе с персональными данными</w:t>
        </w:r>
      </w:hyperlink>
    </w:p>
    <w:p w:rsidR="00F053E8" w:rsidRPr="00F053E8" w:rsidRDefault="00F053E8" w:rsidP="00F053E8">
      <w:pPr>
        <w:numPr>
          <w:ilvl w:val="0"/>
          <w:numId w:val="1"/>
        </w:numPr>
        <w:shd w:val="clear" w:color="auto" w:fill="FFFFFF"/>
        <w:spacing w:after="0" w:line="347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F053E8">
          <w:rPr>
            <w:rFonts w:ascii="Times New Roman" w:eastAsia="Times New Roman" w:hAnsi="Times New Roman" w:cs="Times New Roman"/>
            <w:sz w:val="24"/>
            <w:szCs w:val="24"/>
          </w:rPr>
          <w:t>Согласие сотрудника на обработку персональных данных</w:t>
        </w:r>
      </w:hyperlink>
    </w:p>
    <w:p w:rsidR="00F053E8" w:rsidRDefault="00F053E8"/>
    <w:p w:rsidR="00F053E8" w:rsidRDefault="00F053E8"/>
    <w:sectPr w:rsidR="00F053E8" w:rsidSect="00F053E8">
      <w:headerReference w:type="default" r:id="rId15"/>
      <w:pgSz w:w="11906" w:h="16838"/>
      <w:pgMar w:top="709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F73" w:rsidRDefault="009B5F73" w:rsidP="00F053E8">
      <w:pPr>
        <w:spacing w:after="0" w:line="240" w:lineRule="auto"/>
      </w:pPr>
      <w:r>
        <w:separator/>
      </w:r>
    </w:p>
  </w:endnote>
  <w:endnote w:type="continuationSeparator" w:id="1">
    <w:p w:rsidR="009B5F73" w:rsidRDefault="009B5F73" w:rsidP="00F0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F73" w:rsidRDefault="009B5F73" w:rsidP="00F053E8">
      <w:pPr>
        <w:spacing w:after="0" w:line="240" w:lineRule="auto"/>
      </w:pPr>
      <w:r>
        <w:separator/>
      </w:r>
    </w:p>
  </w:footnote>
  <w:footnote w:type="continuationSeparator" w:id="1">
    <w:p w:rsidR="009B5F73" w:rsidRDefault="009B5F73" w:rsidP="00F05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Заголовок"/>
      <w:id w:val="77738743"/>
      <w:placeholder>
        <w:docPart w:val="4001E44E91B94E76B04827BC70B8EF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053E8" w:rsidRDefault="00F053E8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053E8">
          <w:t>ООО «Консалт», г. Пермь, ул. Екатерининская, д. 82, офис 1, тел. (342) 234-01-51</w:t>
        </w:r>
      </w:p>
    </w:sdtContent>
  </w:sdt>
  <w:p w:rsidR="00F053E8" w:rsidRDefault="00F053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5C11"/>
    <w:multiLevelType w:val="multilevel"/>
    <w:tmpl w:val="0F88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53E8"/>
    <w:rsid w:val="009B5F73"/>
    <w:rsid w:val="00F0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3E8"/>
  </w:style>
  <w:style w:type="paragraph" w:styleId="a5">
    <w:name w:val="footer"/>
    <w:basedOn w:val="a"/>
    <w:link w:val="a6"/>
    <w:uiPriority w:val="99"/>
    <w:semiHidden/>
    <w:unhideWhenUsed/>
    <w:rsid w:val="00F0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53E8"/>
  </w:style>
  <w:style w:type="paragraph" w:styleId="a7">
    <w:name w:val="Balloon Text"/>
    <w:basedOn w:val="a"/>
    <w:link w:val="a8"/>
    <w:uiPriority w:val="99"/>
    <w:semiHidden/>
    <w:unhideWhenUsed/>
    <w:rsid w:val="00F0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3E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053E8"/>
    <w:rPr>
      <w:color w:val="0000FF"/>
      <w:u w:val="single"/>
    </w:rPr>
  </w:style>
  <w:style w:type="character" w:customStyle="1" w:styleId="finger">
    <w:name w:val="finger"/>
    <w:basedOn w:val="a0"/>
    <w:rsid w:val="00F05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gazeta-unp.ru/book-page.aspx?aid=293216" TargetMode="External"/><Relationship Id="rId13" Type="http://schemas.openxmlformats.org/officeDocument/2006/relationships/hyperlink" Target="http://e.gazeta-unp.ru/book-page.aspx?aid=29322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.gazeta-unp.ru/book-page.aspx?aid=293215" TargetMode="External"/><Relationship Id="rId12" Type="http://schemas.openxmlformats.org/officeDocument/2006/relationships/hyperlink" Target="http://e.gazeta-unp.ru/book-page.aspx?aid=293220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gazeta-unp.ru/book-page.aspx?aid=29321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.gazeta-unp.ru/book-page.aspx?aid=293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gazeta-unp.ru/book-page.aspx?aid=293217" TargetMode="External"/><Relationship Id="rId14" Type="http://schemas.openxmlformats.org/officeDocument/2006/relationships/hyperlink" Target="http://e.gazeta-unp.ru/book-page.aspx?aid=29322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01E44E91B94E76B04827BC70B8EF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19EFD9-7452-4D64-8192-E44D3680C599}"/>
      </w:docPartPr>
      <w:docPartBody>
        <w:p w:rsidR="00000000" w:rsidRDefault="00364EA8" w:rsidP="00364EA8">
          <w:pPr>
            <w:pStyle w:val="4001E44E91B94E76B04827BC70B8EF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64EA8"/>
    <w:rsid w:val="00364EA8"/>
    <w:rsid w:val="00F4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F60F8EFC6042B4AFBC792D7C846CFD">
    <w:name w:val="58F60F8EFC6042B4AFBC792D7C846CFD"/>
    <w:rsid w:val="00364EA8"/>
  </w:style>
  <w:style w:type="paragraph" w:customStyle="1" w:styleId="4001E44E91B94E76B04827BC70B8EF1B">
    <w:name w:val="4001E44E91B94E76B04827BC70B8EF1B"/>
    <w:rsid w:val="00364E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«Консалт», г. Пермь, ул. Екатерининская, д. 82, офис 1, тел. (342) 234-01-51</dc:title>
  <dc:subject/>
  <dc:creator>1</dc:creator>
  <cp:keywords/>
  <dc:description/>
  <cp:lastModifiedBy>1</cp:lastModifiedBy>
  <cp:revision>2</cp:revision>
  <dcterms:created xsi:type="dcterms:W3CDTF">2014-07-28T05:28:00Z</dcterms:created>
  <dcterms:modified xsi:type="dcterms:W3CDTF">2014-07-28T05:35:00Z</dcterms:modified>
</cp:coreProperties>
</file>